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5" w:rsidRDefault="00A54593" w:rsidP="0052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445" w:rsidRDefault="00474445" w:rsidP="0052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93" w:rsidRPr="00A54593" w:rsidRDefault="00A54593" w:rsidP="0052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ГОСУДАРСТВЕННЫЙ УНИВЕРСИТЕТ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4593" w:rsidRPr="00A54593" w:rsidRDefault="00A54593" w:rsidP="00A5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№ 1</w:t>
      </w:r>
    </w:p>
    <w:p w:rsidR="00A54593" w:rsidRPr="00A54593" w:rsidRDefault="00A54593" w:rsidP="00A545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217A12" w:rsidRDefault="00A54593" w:rsidP="00A5459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 w:rsidR="00524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Конференция)</w:t>
      </w:r>
      <w:r w:rsidR="00217A12"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горизонты развития и «окно возможностей» для 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коренных малочисленных народов С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евера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217A12"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2018 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г. 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Ханты-Мансийске 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7A12"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бюджетного образовательного учреждения высшего образования «Югорский государственный университет».</w:t>
      </w:r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общественная организация «Спасение Югры»</w:t>
      </w:r>
      <w:r w:rsidR="00381CA0"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</w:t>
      </w:r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81CA0"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олодёжная организация обско-угорских народов Ханты-Мансийского автономного округа – Югры</w:t>
      </w:r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593" w:rsidRPr="00A54593" w:rsidRDefault="00217A12" w:rsidP="00A5459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4593"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</w:t>
      </w:r>
      <w:r w:rsidR="00524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Конференции</w:t>
      </w:r>
      <w:r w:rsidR="00A54593"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54593" w:rsidRPr="00A54593" w:rsidRDefault="00A54593" w:rsidP="00524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научно-образовательного сотрудничества между 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AF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коренных малочисленных народов Севера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аспирантами и </w:t>
      </w:r>
      <w:r w:rsidR="00524BE0"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гогическими работниками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17A12" w:rsidRDefault="00A54593" w:rsidP="00524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научно-исследовательской работы</w:t>
      </w:r>
      <w:r w:rsidR="00AF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финно-угроведения</w:t>
      </w:r>
      <w:r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4593" w:rsidRPr="00A54593" w:rsidRDefault="00A54593" w:rsidP="00524B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межкультурных контактов</w:t>
      </w:r>
      <w:r w:rsidR="00AF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коренными малочисленными народами Севера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593" w:rsidRPr="00A54593" w:rsidRDefault="004C172C" w:rsidP="00524B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</w:t>
      </w:r>
      <w:r w:rsidR="00A54593" w:rsidRPr="00A545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</w:t>
      </w:r>
      <w:r w:rsidR="00524B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Конференцию</w:t>
      </w:r>
      <w:r w:rsidR="00A54593" w:rsidRPr="00A545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приглашаются: </w:t>
      </w:r>
      <w:bookmarkStart w:id="0" w:name="_GoBack"/>
      <w:bookmarkEnd w:id="0"/>
    </w:p>
    <w:p w:rsidR="00524BE0" w:rsidRDefault="00524BE0" w:rsidP="00524B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студенты, </w:t>
      </w:r>
      <w:r w:rsidR="00A54593"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BE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научно-педагогические работники</w:t>
      </w:r>
      <w:r w:rsidR="00A54593"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занимающиеся исследованиями в области молодежной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 образования, культуры, социологии, истории.</w:t>
      </w:r>
    </w:p>
    <w:p w:rsidR="00A54593" w:rsidRPr="00A54593" w:rsidRDefault="00A54593" w:rsidP="00A5459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организованы следующие </w:t>
      </w:r>
      <w:r w:rsidRPr="00A545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секции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8155"/>
      </w:tblGrid>
      <w:tr w:rsidR="00A54593" w:rsidRPr="00A54593" w:rsidTr="00A54593">
        <w:trPr>
          <w:trHeight w:val="384"/>
          <w:tblCellSpacing w:w="15" w:type="dxa"/>
        </w:trPr>
        <w:tc>
          <w:tcPr>
            <w:tcW w:w="9405" w:type="dxa"/>
            <w:gridSpan w:val="2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СЕКЦИИ </w:t>
            </w:r>
          </w:p>
        </w:tc>
      </w:tr>
      <w:tr w:rsidR="00A54593" w:rsidRPr="00A54593" w:rsidTr="00A54593">
        <w:trPr>
          <w:trHeight w:val="389"/>
          <w:tblCellSpacing w:w="15" w:type="dxa"/>
        </w:trPr>
        <w:tc>
          <w:tcPr>
            <w:tcW w:w="1265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1. </w:t>
            </w:r>
          </w:p>
        </w:tc>
        <w:tc>
          <w:tcPr>
            <w:tcW w:w="8110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 народов Севера: опыт, проблемы, перспективы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54593" w:rsidRPr="00A54593" w:rsidTr="00A5459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54593" w:rsidRPr="00A54593" w:rsidRDefault="00524BE0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</w:t>
            </w:r>
            <w:r w:rsidR="00A54593"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10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Сохраняя традиции: современное декоративно</w:t>
            </w:r>
            <w:r w:rsidR="0058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прикладное искусство коренных малочисленных народов Севера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54593" w:rsidRPr="00A54593" w:rsidTr="00A5459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54593" w:rsidRPr="00A54593" w:rsidRDefault="00524BE0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3</w:t>
            </w:r>
            <w:r w:rsidR="00A54593"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0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культурный туризм»</w:t>
            </w:r>
          </w:p>
        </w:tc>
      </w:tr>
      <w:tr w:rsidR="00A54593" w:rsidRPr="00A54593" w:rsidTr="00A54593">
        <w:trPr>
          <w:tblCellSpacing w:w="15" w:type="dxa"/>
        </w:trPr>
        <w:tc>
          <w:tcPr>
            <w:tcW w:w="1265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="0052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10" w:type="dxa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«Финно-угорские молодежные инициативы</w:t>
            </w:r>
            <w:r w:rsidR="0058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593" w:rsidRPr="00A54593" w:rsidTr="00A54593">
        <w:trPr>
          <w:tblCellSpacing w:w="15" w:type="dxa"/>
        </w:trPr>
        <w:tc>
          <w:tcPr>
            <w:tcW w:w="9405" w:type="dxa"/>
            <w:gridSpan w:val="2"/>
            <w:vAlign w:val="center"/>
            <w:hideMark/>
          </w:tcPr>
          <w:p w:rsidR="00A54593" w:rsidRPr="00A54593" w:rsidRDefault="00A54593" w:rsidP="00474445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593">
        <w:rPr>
          <w:rFonts w:ascii="Times New Roman" w:eastAsia="Calibri" w:hAnsi="Times New Roman" w:cs="Times New Roman"/>
        </w:rPr>
        <w:t xml:space="preserve">Авторы несут полную ответственность за содержание материалов.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оставляет за собой право отклонить или отправить авторам на доработку материалы, оформленные с нарушением установленных требований. </w:t>
      </w:r>
    </w:p>
    <w:p w:rsidR="00A54593" w:rsidRPr="00A54593" w:rsidRDefault="00A54593" w:rsidP="00A5459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и материалы для участия в 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в оргкомитет 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приложениями).  </w:t>
      </w:r>
    </w:p>
    <w:p w:rsidR="00A54593" w:rsidRPr="00A54593" w:rsidRDefault="00AF351A" w:rsidP="00A5459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Публикация научно-методическом электронном</w:t>
      </w:r>
      <w:r w:rsidRPr="00AF3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входящий в перечень РИНЦ, публикация </w:t>
      </w:r>
      <w:r w:rsidR="00A54593" w:rsidRPr="00A5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выступления – бесплатно</w:t>
      </w:r>
      <w:r w:rsidR="00A54593"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593" w:rsidRPr="00A54593" w:rsidRDefault="00A54593" w:rsidP="00A5459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необходимую информацию можно получить</w:t>
      </w:r>
      <w:r w:rsidR="002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</w:t>
      </w:r>
      <w:r w:rsidR="004C1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593" w:rsidRPr="004C172C" w:rsidRDefault="00217A12" w:rsidP="00A5459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(3467</w:t>
      </w:r>
      <w:r w:rsidR="00A54593"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357-600, 8 (3467) 357-645</w:t>
      </w:r>
      <w:r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381CA0" w:rsidRPr="00DD1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381CA0" w:rsidRPr="00381C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81CA0" w:rsidRPr="00DD1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glazova</w:t>
        </w:r>
        <w:r w:rsidR="00381CA0" w:rsidRPr="00381C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81CA0" w:rsidRPr="00DD1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ugrasu</w:t>
        </w:r>
        <w:r w:rsidR="00381CA0" w:rsidRPr="00381C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1CA0" w:rsidRPr="00DD1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81CA0" w:rsidRPr="003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kostyleva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ugrasu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C172C" w:rsidRPr="004C17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C172C" w:rsidRPr="004C17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(почта</w:t>
        </w:r>
      </w:hyperlink>
      <w:r w:rsidR="004C172C" w:rsidRPr="004C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4C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отправки </w:t>
      </w:r>
      <w:r w:rsidR="00E5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</w:t>
      </w:r>
      <w:r w:rsidR="004C1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тезисов)</w:t>
      </w:r>
    </w:p>
    <w:p w:rsidR="00A54593" w:rsidRPr="004C172C" w:rsidRDefault="00A54593" w:rsidP="00A545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93" w:rsidRPr="00524BE0" w:rsidRDefault="00A54593" w:rsidP="00A5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C">
        <w:rPr>
          <w:rFonts w:ascii="Calibri" w:eastAsia="Calibri" w:hAnsi="Calibri" w:cs="Times New Roman"/>
          <w:sz w:val="24"/>
          <w:szCs w:val="24"/>
        </w:rPr>
        <w:br w:type="page"/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  <w:r w:rsidRPr="005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</w:p>
    <w:p w:rsidR="00A54593" w:rsidRPr="00524BE0" w:rsidRDefault="00A54593" w:rsidP="00A5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593" w:rsidRPr="00A54593" w:rsidRDefault="00A54593" w:rsidP="00A5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считать меня участником </w:t>
      </w:r>
      <w:r w:rsidR="00217A12" w:rsidRPr="00217A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="00217A12" w:rsidRPr="0021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1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Региональной</w:t>
      </w:r>
      <w:r w:rsidR="00217A12" w:rsidRPr="0021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научно-практической</w:t>
      </w:r>
      <w:r w:rsidR="0021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конференции</w:t>
      </w:r>
      <w:r w:rsidR="00217A12" w:rsidRPr="0021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«Новые горизонты развития и «окно возможностей» для коренных малочисленных народов Севера»</w:t>
      </w:r>
      <w:r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Разрешаю вносить в представленные мною материалы корректорскую правку и опубликовать в сборнике материалов </w:t>
      </w:r>
      <w:r w:rsidR="0021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Конференции</w:t>
      </w:r>
      <w:r w:rsidRPr="00A5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4593" w:rsidRPr="00A54593" w:rsidRDefault="00A54593" w:rsidP="00A5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3"/>
        <w:gridCol w:w="4613"/>
      </w:tblGrid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2519" w:type="pct"/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  <w:r w:rsidR="0026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\работы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9" w:type="pct"/>
            <w:tcBorders>
              <w:bottom w:val="single" w:sz="4" w:space="0" w:color="auto"/>
            </w:tcBorders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год обучения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19" w:type="pct"/>
            <w:tcBorders>
              <w:top w:val="single" w:sz="4" w:space="0" w:color="auto"/>
            </w:tcBorders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70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519" w:type="pct"/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64"/>
        </w:trPr>
        <w:tc>
          <w:tcPr>
            <w:tcW w:w="2481" w:type="pct"/>
          </w:tcPr>
          <w:p w:rsidR="00A54593" w:rsidRPr="00A54593" w:rsidRDefault="00A54593" w:rsidP="0026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статьи </w:t>
            </w:r>
          </w:p>
        </w:tc>
        <w:tc>
          <w:tcPr>
            <w:tcW w:w="2519" w:type="pct"/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64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страниц </w:t>
            </w:r>
          </w:p>
        </w:tc>
        <w:tc>
          <w:tcPr>
            <w:tcW w:w="2519" w:type="pct"/>
          </w:tcPr>
          <w:p w:rsidR="00A54593" w:rsidRPr="00A54593" w:rsidRDefault="00A54593" w:rsidP="00A545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93" w:rsidRPr="00A54593" w:rsidTr="00D23526">
        <w:trPr>
          <w:trHeight w:val="64"/>
        </w:trPr>
        <w:tc>
          <w:tcPr>
            <w:tcW w:w="2481" w:type="pct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 (секции)</w:t>
            </w:r>
          </w:p>
        </w:tc>
        <w:tc>
          <w:tcPr>
            <w:tcW w:w="2519" w:type="pct"/>
          </w:tcPr>
          <w:p w:rsidR="00A54593" w:rsidRPr="00A54593" w:rsidRDefault="00A54593" w:rsidP="00A5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93" w:rsidRPr="00A54593" w:rsidRDefault="00A54593" w:rsidP="00A54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</w:t>
      </w:r>
    </w:p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2"/>
        <w:gridCol w:w="6549"/>
      </w:tblGrid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3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освещение материалов несут авторы докладов. 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статьи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страниц машинописного текста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Word (*.doc, *.docx)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ведется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полуторный</w:t>
            </w:r>
          </w:p>
        </w:tc>
      </w:tr>
      <w:tr w:rsidR="00A54593" w:rsidRPr="00A54593" w:rsidTr="00D23526">
        <w:trPr>
          <w:trHeight w:val="53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нижнее, левое, правое) по 20 мм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(кегль) - 14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шрифта: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листа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(210x297 мм), ориентация книжная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см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статьи (несколько предложений) 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A54593" w:rsidRPr="00A54593" w:rsidRDefault="00A54593" w:rsidP="00A54593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54593" w:rsidRPr="00A54593" w:rsidRDefault="00A54593" w:rsidP="00A54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или словосочетания (от 3 до 7)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 и постраничные ссылки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литература оформляется в конце текста под названием «Литература».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таблицы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в статье изображения должны быть формата: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Изображения, выполненные в MS </w:t>
            </w:r>
            <w:proofErr w:type="spellStart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принимаются. Рисунки должны быть вставлены в текст и быть четкими, черно-белыми. Название и номера рисунков 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под рисунками, названия и номера таблиц – над таблицами</w:t>
            </w:r>
          </w:p>
        </w:tc>
      </w:tr>
      <w:tr w:rsidR="00A54593" w:rsidRPr="00A54593" w:rsidTr="00D2352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авторов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A54593" w:rsidRPr="00A54593" w:rsidRDefault="00A54593" w:rsidP="00A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авторов</w:t>
            </w:r>
          </w:p>
        </w:tc>
      </w:tr>
    </w:tbl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</w:pPr>
    </w:p>
    <w:p w:rsidR="00A54593" w:rsidRPr="00A54593" w:rsidRDefault="00A54593" w:rsidP="00A54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93" w:rsidRPr="00A54593" w:rsidRDefault="00A54593" w:rsidP="00A54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</w:t>
      </w:r>
    </w:p>
    <w:p w:rsidR="00A54593" w:rsidRPr="00A54593" w:rsidRDefault="00A54593" w:rsidP="00A545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4"/>
      </w:tblGrid>
      <w:tr w:rsidR="00A54593" w:rsidRPr="00A54593" w:rsidTr="00D23526">
        <w:trPr>
          <w:trHeight w:val="4830"/>
        </w:trPr>
        <w:tc>
          <w:tcPr>
            <w:tcW w:w="9234" w:type="dxa"/>
            <w:shd w:val="clear" w:color="auto" w:fill="auto"/>
          </w:tcPr>
          <w:p w:rsidR="00A54593" w:rsidRPr="00A54593" w:rsidRDefault="00A54593" w:rsidP="00A5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330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Соколова Светлана Ивановна 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Научный руководитель – </w:t>
            </w:r>
            <w:proofErr w:type="spellStart"/>
            <w:r w:rsidR="003B4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Усынина</w:t>
            </w:r>
            <w:proofErr w:type="spellEnd"/>
            <w:r w:rsidR="003B4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4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Ю.Ю., канд. ист. наук, доц. 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B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Югорский государственный университет</w:t>
            </w:r>
            <w:r w:rsidRPr="00A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3B4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="003B4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анты-Мансийск, 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54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</w:p>
          <w:p w:rsidR="00A54593" w:rsidRPr="00A54593" w:rsidRDefault="00A54593" w:rsidP="00A54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центр досуга и культуры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фактор формирования этнокультурного пространства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593" w:rsidRPr="00A54593" w:rsidRDefault="00A54593" w:rsidP="00A5459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93">
              <w:rPr>
                <w:rFonts w:ascii="Times New Roman" w:eastAsia="Calibri" w:hAnsi="Times New Roman" w:cs="Times New Roman"/>
                <w:sz w:val="24"/>
                <w:szCs w:val="24"/>
              </w:rPr>
              <w:t>В статье рассматривается…</w:t>
            </w:r>
          </w:p>
          <w:p w:rsidR="00A54593" w:rsidRPr="00A54593" w:rsidRDefault="00A54593" w:rsidP="00A5459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593" w:rsidRPr="00A54593" w:rsidRDefault="00A54593" w:rsidP="00A5459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Ключевые слова:  культурно-досуговый центр, …</w:t>
            </w:r>
          </w:p>
          <w:p w:rsidR="00A54593" w:rsidRPr="00A54593" w:rsidRDefault="00A54593" w:rsidP="00A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593" w:rsidRPr="00A54593" w:rsidRDefault="00A54593" w:rsidP="00A545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93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Текст. Текст. Текст. Текст [1, с. 35]. Текст. Текст. Текст. Текст. Текст. Текст. Текст. Текст. Текст. Текст. Текст. Текст. Текст [2]. Текст. Текст. Текст.</w:t>
            </w:r>
          </w:p>
          <w:p w:rsidR="00A54593" w:rsidRPr="00A54593" w:rsidRDefault="00A54593" w:rsidP="00A54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593" w:rsidRPr="00A54593" w:rsidRDefault="00A54593" w:rsidP="00A54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54593" w:rsidRPr="00A54593" w:rsidRDefault="00A54593" w:rsidP="00A545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И.И.</w:t>
            </w:r>
            <w:r w:rsidRPr="00A5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…</w:t>
            </w:r>
          </w:p>
          <w:p w:rsidR="00A54593" w:rsidRPr="00A54593" w:rsidRDefault="00A54593" w:rsidP="00A5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593" w:rsidRPr="00A54593" w:rsidRDefault="00A54593" w:rsidP="00A54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93" w:rsidRPr="00A54593" w:rsidRDefault="00A54593" w:rsidP="00A54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93" w:rsidRPr="00A54593" w:rsidRDefault="00A54593" w:rsidP="00A54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/>
        </w:rPr>
      </w:pPr>
    </w:p>
    <w:p w:rsidR="00A54593" w:rsidRPr="00A54593" w:rsidRDefault="00A54593" w:rsidP="00A5459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54593" w:rsidRPr="009373ED" w:rsidRDefault="00A54593" w:rsidP="00937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593" w:rsidRPr="009373ED" w:rsidSect="0067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BA4"/>
    <w:multiLevelType w:val="hybridMultilevel"/>
    <w:tmpl w:val="DEEE03A8"/>
    <w:lvl w:ilvl="0" w:tplc="DF762F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6A83230"/>
    <w:multiLevelType w:val="hybridMultilevel"/>
    <w:tmpl w:val="5366F496"/>
    <w:lvl w:ilvl="0" w:tplc="DF762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94"/>
    <w:rsid w:val="00217A12"/>
    <w:rsid w:val="00263614"/>
    <w:rsid w:val="00381CA0"/>
    <w:rsid w:val="003B4125"/>
    <w:rsid w:val="00474445"/>
    <w:rsid w:val="004C172C"/>
    <w:rsid w:val="004E1994"/>
    <w:rsid w:val="00524BE0"/>
    <w:rsid w:val="00586118"/>
    <w:rsid w:val="00671B41"/>
    <w:rsid w:val="009373ED"/>
    <w:rsid w:val="009C214D"/>
    <w:rsid w:val="00A54593"/>
    <w:rsid w:val="00AA111A"/>
    <w:rsid w:val="00AF351A"/>
    <w:rsid w:val="00C42456"/>
    <w:rsid w:val="00C901E7"/>
    <w:rsid w:val="00E5563B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kostyleva@ugrasu.ru%20(&#1087;&#1086;&#1095;&#1090;&#1072;" TargetMode="External"/><Relationship Id="rId5" Type="http://schemas.openxmlformats.org/officeDocument/2006/relationships/hyperlink" Target="mailto:m_glazova@ugra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Виктория А.</dc:creator>
  <cp:keywords/>
  <dc:description/>
  <cp:lastModifiedBy>Покатова В.А.</cp:lastModifiedBy>
  <cp:revision>16</cp:revision>
  <dcterms:created xsi:type="dcterms:W3CDTF">2018-04-04T06:03:00Z</dcterms:created>
  <dcterms:modified xsi:type="dcterms:W3CDTF">2018-09-11T05:39:00Z</dcterms:modified>
</cp:coreProperties>
</file>